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F3" w:rsidRDefault="00512AF3" w:rsidP="004D5979">
      <w:pPr>
        <w:jc w:val="both"/>
        <w:rPr>
          <w:sz w:val="24"/>
          <w:szCs w:val="24"/>
        </w:rPr>
      </w:pPr>
    </w:p>
    <w:p w:rsidR="004D5979" w:rsidRPr="00CB6B2D" w:rsidRDefault="000669B9" w:rsidP="004D5979">
      <w:pPr>
        <w:jc w:val="both"/>
        <w:rPr>
          <w:sz w:val="24"/>
          <w:szCs w:val="24"/>
          <w:lang/>
        </w:rPr>
      </w:pPr>
      <w:r w:rsidRPr="00CB6B2D">
        <w:rPr>
          <w:sz w:val="24"/>
          <w:szCs w:val="24"/>
          <w:lang/>
        </w:rPr>
        <w:t>P</w:t>
      </w:r>
      <w:r w:rsidR="004D5979" w:rsidRPr="00CB6B2D">
        <w:rPr>
          <w:sz w:val="24"/>
          <w:szCs w:val="24"/>
          <w:lang/>
        </w:rPr>
        <w:t>redstavljamo</w:t>
      </w:r>
      <w:r w:rsidR="0048209A" w:rsidRPr="00CB6B2D">
        <w:rPr>
          <w:sz w:val="24"/>
          <w:szCs w:val="24"/>
          <w:lang/>
        </w:rPr>
        <w:t xml:space="preserve"> </w:t>
      </w:r>
      <w:r w:rsidR="004D5979" w:rsidRPr="00CB6B2D">
        <w:rPr>
          <w:b/>
          <w:sz w:val="24"/>
          <w:szCs w:val="24"/>
          <w:lang/>
        </w:rPr>
        <w:t>“i2space Challenge Days”</w:t>
      </w:r>
      <w:r w:rsidR="004D5979" w:rsidRPr="00CB6B2D">
        <w:rPr>
          <w:sz w:val="24"/>
          <w:szCs w:val="24"/>
          <w:lang/>
        </w:rPr>
        <w:t xml:space="preserve"> kao mogućnost mladima da kreiraju prijedlog rješenja gdje i šta će da rade nakon samoizolacije. Ovo je mogućnost da rade na razvoju ideje koja im može donijeti produktvinije dane nakon COVIDA19.</w:t>
      </w:r>
    </w:p>
    <w:p w:rsidR="004D5979" w:rsidRPr="00CB6B2D" w:rsidRDefault="004D5979" w:rsidP="004D5979">
      <w:pPr>
        <w:jc w:val="both"/>
        <w:rPr>
          <w:sz w:val="24"/>
          <w:szCs w:val="24"/>
          <w:lang/>
        </w:rPr>
      </w:pPr>
      <w:r w:rsidRPr="00CB6B2D">
        <w:rPr>
          <w:sz w:val="24"/>
          <w:szCs w:val="24"/>
          <w:lang/>
        </w:rPr>
        <w:t xml:space="preserve">Ovo je poziv za kreativni rad i promišljanje o tvojoj budućnosti, i to bliskoj. Šta nakon korone? Kako život učiniti podnošljivim? Kako ga unaprijediti? Šta ako se pojavi COVID29 nakon ovog označenog sa 19, da li ćeš imati 10 šansi više?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Promjene u svakodnevnom funkcionisanju podstiču novi način pogleda na razvoj usluga i biznis ideja. Pred tobom je </w:t>
      </w: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“i2space Challenge Days”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kao jedna od šansi koja ti se pruža da naredni period i izlazak iz stanja samoizolacije prođe u kreativnom radu za koji možeš dobiti značajne nagrade i usmjeriti svoju budućnost.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b/>
          <w:bCs/>
          <w:sz w:val="24"/>
          <w:szCs w:val="24"/>
          <w:lang/>
        </w:rPr>
        <w:t xml:space="preserve">Zato te pozivamo i izazivamo 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da iskoristiš dio postojećeg slobodnog vremena i ograničenog kretanja da razmišljaš o budućnosti, okupiš prijatelje – budite inovativni i iskoristite priliku da započnete rad na razvoju vlastitih ideja i obezbijedite mnoštvo pogodnosti koje vam nudi </w:t>
      </w: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i2 Space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inkubator.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/>
        </w:rPr>
      </w:pP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Kakva rješenja tražimo?</w:t>
      </w:r>
    </w:p>
    <w:p w:rsidR="004D5979" w:rsidRPr="00CB6B2D" w:rsidRDefault="004D5979" w:rsidP="004D5979">
      <w:pPr>
        <w:jc w:val="both"/>
        <w:rPr>
          <w:b/>
          <w:sz w:val="24"/>
          <w:szCs w:val="24"/>
          <w:lang/>
        </w:rPr>
      </w:pPr>
      <w:r w:rsidRPr="00CB6B2D">
        <w:rPr>
          <w:b/>
          <w:sz w:val="24"/>
          <w:szCs w:val="24"/>
          <w:lang/>
        </w:rPr>
        <w:t xml:space="preserve">Kroz “i2space Challenge days” upotrijebi svoja i prijateljska stečena znanja, urođenu komšijsku kreativnost i intimno promišljanje o samozapošljavanju. Razvij i predloži rješenje koje ti u perspektivi može donijeti nezavisnost, a istovremeno koristiti i široj zajednici. </w:t>
      </w:r>
    </w:p>
    <w:p w:rsidR="004D5979" w:rsidRPr="00CB6B2D" w:rsidRDefault="004D5979" w:rsidP="004D5979">
      <w:pPr>
        <w:jc w:val="both"/>
        <w:rPr>
          <w:b/>
          <w:sz w:val="24"/>
          <w:szCs w:val="24"/>
          <w:lang/>
        </w:rPr>
      </w:pPr>
      <w:r w:rsidRPr="00CB6B2D">
        <w:rPr>
          <w:b/>
          <w:sz w:val="24"/>
          <w:szCs w:val="24"/>
          <w:lang/>
        </w:rPr>
        <w:t xml:space="preserve">Ovo je timska igra.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Ideja koju predlažete zavisi od znanja i resursa sa kojima raspolažete ti i tvoji saigrači.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Kakvo će biti rješenje - da li će imati digitalne solucije ili ne, u kojoj oblasti privrede, i da li će biti u segmentu proizvodnje, usluga, kreativnih industrija ili turizma, zavisi samo od tebe i tvog tima!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  <w:r w:rsidRPr="00CB6B2D">
        <w:rPr>
          <w:rFonts w:ascii="Calibri" w:eastAsia="Calibri" w:hAnsi="Calibri" w:cs="Calibri"/>
          <w:b/>
          <w:sz w:val="24"/>
          <w:szCs w:val="24"/>
          <w:lang/>
        </w:rPr>
        <w:t>i2 Space</w:t>
      </w:r>
      <w:r w:rsidRPr="00CB6B2D">
        <w:rPr>
          <w:rFonts w:ascii="Calibri" w:eastAsia="Calibri" w:hAnsi="Calibri" w:cs="Calibri"/>
          <w:sz w:val="24"/>
          <w:szCs w:val="24"/>
          <w:lang/>
        </w:rPr>
        <w:t xml:space="preserve"> je društveno inovativni prostor, sa online ekstenzijom, gdje ljudi dijele svoja interesovanja za tehnologiju, imaju sastanke, rade na svojim projektima i uče jedni od drugih. Takav prostor će biti uspostavljen u Podgorici, gdje će se stvoriti dinamična zajednica, koja će podstaći razmjenu ideja, znanja i vještina između mladih ljudi.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  <w:r w:rsidRPr="00CB6B2D">
        <w:rPr>
          <w:rFonts w:ascii="Calibri" w:eastAsia="Calibri" w:hAnsi="Calibri" w:cs="Calibri"/>
          <w:sz w:val="24"/>
          <w:szCs w:val="24"/>
          <w:lang/>
        </w:rPr>
        <w:t>I2Space se uspostavlja u okviru projekta “Samozapošljavanje i društveno preduzetništvo za mlade“, podržanog u okviru prekograničnog programa Crna Gora – Kosovo 2014-2020, finansiranog od strane Evropske unije.</w:t>
      </w:r>
    </w:p>
    <w:p w:rsidR="00BE1272" w:rsidRPr="00CB6B2D" w:rsidRDefault="00BE1272" w:rsidP="004D597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</w:p>
    <w:p w:rsidR="00BE1272" w:rsidRPr="00CB6B2D" w:rsidRDefault="00BE1272" w:rsidP="004D597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  <w:r w:rsidRPr="00CB6B2D">
        <w:rPr>
          <w:rFonts w:ascii="Calibri" w:eastAsia="Calibri" w:hAnsi="Calibri" w:cs="Calibri"/>
          <w:sz w:val="24"/>
          <w:szCs w:val="24"/>
          <w:lang/>
        </w:rPr>
        <w:t xml:space="preserve">Učešćem u izazovu dobijaš mogućnost da ti i tvoj tim budete dip </w:t>
      </w:r>
      <w:r w:rsidRPr="00CB6B2D">
        <w:rPr>
          <w:rFonts w:ascii="Calibri" w:eastAsia="Calibri" w:hAnsi="Calibri" w:cs="Calibri"/>
          <w:b/>
          <w:sz w:val="24"/>
          <w:szCs w:val="24"/>
          <w:lang/>
        </w:rPr>
        <w:t>i2 Space</w:t>
      </w:r>
      <w:r w:rsidRPr="00CB6B2D">
        <w:rPr>
          <w:rFonts w:ascii="Calibri" w:eastAsia="Calibri" w:hAnsi="Calibri" w:cs="Calibri"/>
          <w:sz w:val="24"/>
          <w:szCs w:val="24"/>
          <w:lang/>
        </w:rPr>
        <w:t xml:space="preserve"> inkubatora, gdje ćete imati priliku da aktivno radite na razvoju prototipa baziranog na nagrađenoj</w:t>
      </w:r>
      <w:bookmarkStart w:id="0" w:name="_GoBack"/>
      <w:bookmarkEnd w:id="0"/>
      <w:r w:rsidRPr="00CB6B2D">
        <w:rPr>
          <w:rFonts w:ascii="Calibri" w:eastAsia="Calibri" w:hAnsi="Calibri" w:cs="Calibri"/>
          <w:sz w:val="24"/>
          <w:szCs w:val="24"/>
          <w:lang/>
        </w:rPr>
        <w:t xml:space="preserve"> ideji koristeći resurse prostora. Pored toga, svi učesnici dobijaju priliku da razvijaju praktične vještine u oblastima kao što su digitalni marketing, grafički dizajn, 3D štampa…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Biznis ideja mora zadovoljiti kriterijume na osnovu kojih će se ocjenjivati rješenje, a to su:</w:t>
      </w:r>
    </w:p>
    <w:p w:rsidR="004D5979" w:rsidRPr="00CB6B2D" w:rsidRDefault="004D5979" w:rsidP="004D5979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Ideja treba da bude inovativna u okruženju u kome se sprovodi, čime se ne isključuje primjena rješenja u drugom prostoru/kontekstu;</w:t>
      </w: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rješenje mora da bude u skladu sa resursima i znanjem kojima raspolažu učesnici;</w:t>
      </w: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ekonomična -  ne zahtijeva visoka početna sredstva za realizaciju;</w:t>
      </w: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mogućnost tranformacije - u slučaju iznanadnih situacija ili poremećaja na tržištu;</w:t>
      </w: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sredstva za biznis rješenja moraju biti dostupna u datoj sredini, nezavisno od uvoza za obrtna sredstva;</w:t>
      </w:r>
    </w:p>
    <w:p w:rsidR="004D5979" w:rsidRPr="00CB6B2D" w:rsidRDefault="004D5979" w:rsidP="004D5979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benefiti za širu zajednicu (u smislu otkupa, jeftinijeg plasmana, bolje usluge i sl.).</w:t>
      </w:r>
    </w:p>
    <w:p w:rsidR="004D5979" w:rsidRPr="00CB6B2D" w:rsidRDefault="004D5979" w:rsidP="004D5979">
      <w:pPr>
        <w:spacing w:after="160" w:line="259" w:lineRule="auto"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ind w:left="1128"/>
        <w:contextualSpacing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/>
        </w:rPr>
      </w:pP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Uslovi učešća i proces i2 Space Challenge days-a: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Pravo na učešće imaju svi zainteresovani timovi od 3 i više članova;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Članovi tima ne mogu biti iz iste profesije ili zanimanja;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7 dana nakon roka za prijavu biće selektovani finalisti;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Organizacija finalnog takmičenja </w:t>
      </w: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i2 Space Challenge days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biće organizovano online uz rad sa mentorima;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Finalne prezentacije rješenja biće objavljene na facebook stranici </w:t>
      </w: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i2 Space Challenge Days</w:t>
      </w:r>
    </w:p>
    <w:p w:rsidR="004D5979" w:rsidRPr="00CB6B2D" w:rsidRDefault="004D5979" w:rsidP="004D597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Organizator će objaviti listu nagrađenih 24 sata nakon prezentacije rješenja.</w:t>
      </w:r>
    </w:p>
    <w:p w:rsidR="004D5979" w:rsidRPr="00CB6B2D" w:rsidRDefault="004D5979" w:rsidP="004D5979">
      <w:pPr>
        <w:spacing w:after="160" w:line="259" w:lineRule="auto"/>
        <w:ind w:left="408"/>
        <w:contextualSpacing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ind w:left="48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Napomena: Tokom roka za prijavu organizator će organizovati webinare na teme koje će biti podrška pripremi prijedloga;</w:t>
      </w:r>
    </w:p>
    <w:p w:rsidR="004D5979" w:rsidRPr="00CB6B2D" w:rsidRDefault="004D5979" w:rsidP="004D5979">
      <w:pPr>
        <w:spacing w:after="160" w:line="259" w:lineRule="auto"/>
        <w:ind w:left="48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Organizator će pružiti podršku u povezivanju i formiranju timova za sve prijavljene učesnike čiji timovi broje manje od 3 člana. </w:t>
      </w:r>
    </w:p>
    <w:p w:rsidR="004D5979" w:rsidRPr="00CB6B2D" w:rsidRDefault="004D5979" w:rsidP="004D597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/>
        </w:rPr>
      </w:pP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 xml:space="preserve">Proces procjenjivanja kvaliteta ideja </w:t>
      </w:r>
    </w:p>
    <w:p w:rsidR="00BE1272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Odabir ideja biće realizovan u dvokružnom sistemu. U prvom krugu biće selektovano 10 timova koji ulaze u dvodnevno finalno takmičenje koje će ocjenjivati nezavisni žiri formiran </w:t>
      </w:r>
    </w:p>
    <w:p w:rsidR="00BE1272" w:rsidRPr="00CB6B2D" w:rsidRDefault="00BE1272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od eksperata, članova biznis zajednice, predstavnika fondova iz zemlje i inostranstva. Glas javnosti (glasanje putem facebook-a) se računa kao jedan glas žirija.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Lista članova žirija biće objavljena neposredno prije finalnog takmičenja.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/>
        </w:rPr>
      </w:pP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>Nagrade</w:t>
      </w:r>
    </w:p>
    <w:p w:rsidR="004D5979" w:rsidRPr="00CB6B2D" w:rsidRDefault="004D5979" w:rsidP="004D5979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5 najboljih timova dobija podršku vrijednu 2,500.00 </w:t>
      </w:r>
      <w:r w:rsidRPr="00CB6B2D">
        <w:rPr>
          <w:rFonts w:ascii="Calibri" w:eastAsia="Calibri" w:hAnsi="Calibri" w:cs="Calibri"/>
          <w:sz w:val="24"/>
          <w:szCs w:val="24"/>
          <w:lang/>
        </w:rPr>
        <w:t>€, po timu,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koja se sastoji od:</w:t>
      </w:r>
    </w:p>
    <w:p w:rsidR="004D5979" w:rsidRPr="00CB6B2D" w:rsidRDefault="004D5979" w:rsidP="004D5979">
      <w:pPr>
        <w:spacing w:after="160" w:line="259" w:lineRule="auto"/>
        <w:ind w:left="408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4 dana boot kampa;</w:t>
      </w:r>
    </w:p>
    <w:p w:rsidR="004D5979" w:rsidRPr="00CB6B2D" w:rsidRDefault="004D5979" w:rsidP="004D59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korišćenja 6 mjeseci prostora i opreme u </w:t>
      </w:r>
      <w:r w:rsidRPr="00CB6B2D">
        <w:rPr>
          <w:rFonts w:ascii="Calibri" w:eastAsia="Calibri" w:hAnsi="Calibri" w:cs="Times New Roman"/>
          <w:b/>
          <w:sz w:val="24"/>
          <w:szCs w:val="24"/>
          <w:lang/>
        </w:rPr>
        <w:t xml:space="preserve">i2 Space 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>inkubatoru;</w:t>
      </w:r>
    </w:p>
    <w:p w:rsidR="004D5979" w:rsidRPr="00CB6B2D" w:rsidRDefault="004D5979" w:rsidP="004D59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mentorske podrške do procesa izrade prototype-a;</w:t>
      </w:r>
    </w:p>
    <w:p w:rsidR="004D5979" w:rsidRPr="00CB6B2D" w:rsidRDefault="004D5979" w:rsidP="004D59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asistiranja u dobijanju </w:t>
      </w:r>
      <w:r w:rsidRPr="00CB6B2D">
        <w:rPr>
          <w:rFonts w:ascii="Calibri" w:eastAsia="Calibri" w:hAnsi="Calibri" w:cs="Times New Roman"/>
          <w:i/>
          <w:sz w:val="24"/>
          <w:szCs w:val="24"/>
          <w:lang/>
        </w:rPr>
        <w:t>venture capital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kroz povratna ili nepovratna sredstva kod donatora ili fondova;</w:t>
      </w:r>
    </w:p>
    <w:p w:rsidR="004D5979" w:rsidRPr="00CB6B2D" w:rsidRDefault="004D5979" w:rsidP="004D59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300 </w:t>
      </w:r>
      <w:r w:rsidRPr="00CB6B2D">
        <w:rPr>
          <w:rFonts w:ascii="Calibri" w:eastAsia="Calibri" w:hAnsi="Calibri" w:cs="Calibri"/>
          <w:sz w:val="24"/>
          <w:szCs w:val="24"/>
          <w:lang/>
        </w:rPr>
        <w:t>€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pocket money.</w:t>
      </w:r>
    </w:p>
    <w:p w:rsidR="004D5979" w:rsidRPr="00CB6B2D" w:rsidRDefault="004D5979" w:rsidP="004D5979">
      <w:pPr>
        <w:spacing w:after="160" w:line="259" w:lineRule="auto"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Prvorangirano rješenje uz navedenu podršku dobija na raspolaganje fond za investiranje u ideju u visini od 2,500.00 </w:t>
      </w:r>
      <w:r w:rsidRPr="00CB6B2D">
        <w:rPr>
          <w:rFonts w:ascii="Calibri" w:eastAsia="Calibri" w:hAnsi="Calibri" w:cs="Calibri"/>
          <w:sz w:val="24"/>
          <w:szCs w:val="24"/>
          <w:lang/>
        </w:rPr>
        <w:t>€</w:t>
      </w:r>
      <w:r w:rsidRPr="00CB6B2D">
        <w:rPr>
          <w:rFonts w:ascii="Calibri" w:eastAsia="Calibri" w:hAnsi="Calibri" w:cs="Times New Roman"/>
          <w:sz w:val="24"/>
          <w:szCs w:val="24"/>
          <w:lang/>
        </w:rPr>
        <w:t>.</w:t>
      </w:r>
    </w:p>
    <w:p w:rsidR="004D5979" w:rsidRPr="00CB6B2D" w:rsidRDefault="004D5979" w:rsidP="004D5979">
      <w:pPr>
        <w:spacing w:after="160" w:line="259" w:lineRule="auto"/>
        <w:ind w:left="48"/>
        <w:jc w:val="both"/>
        <w:rPr>
          <w:rFonts w:ascii="Calibri" w:eastAsia="Calibri" w:hAnsi="Calibri" w:cs="Times New Roman"/>
          <w:sz w:val="24"/>
          <w:szCs w:val="24"/>
          <w:lang/>
        </w:rPr>
      </w:pP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Neka te vodi snaga promjene, jer tvoja ideja može biti ključna za tebe i okruženje!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Zahtjeve za dodatne informacije i prijave možete slati na </w:t>
      </w:r>
      <w:hyperlink r:id="rId7" w:history="1">
        <w:r w:rsidRPr="00CB6B2D">
          <w:rPr>
            <w:rStyle w:val="Hyperlink"/>
            <w:rFonts w:ascii="Calibri" w:eastAsia="Calibri" w:hAnsi="Calibri" w:cs="Times New Roman"/>
            <w:sz w:val="24"/>
            <w:szCs w:val="24"/>
            <w:lang/>
          </w:rPr>
          <w:t>i2spacepg@gmail.com</w:t>
        </w:r>
      </w:hyperlink>
      <w:r w:rsidRPr="00CB6B2D">
        <w:rPr>
          <w:rFonts w:ascii="Calibri" w:eastAsia="Calibri" w:hAnsi="Calibri" w:cs="Times New Roman"/>
          <w:sz w:val="24"/>
          <w:szCs w:val="24"/>
          <w:lang/>
        </w:rPr>
        <w:t xml:space="preserve"> </w:t>
      </w:r>
    </w:p>
    <w:p w:rsidR="004D5979" w:rsidRPr="00CB6B2D" w:rsidRDefault="004D5979" w:rsidP="004D5979">
      <w:pPr>
        <w:spacing w:after="160" w:line="259" w:lineRule="auto"/>
        <w:jc w:val="both"/>
        <w:rPr>
          <w:rFonts w:ascii="Calibri" w:eastAsia="Calibri" w:hAnsi="Calibri" w:cs="Times New Roman"/>
          <w:lang/>
        </w:rPr>
      </w:pPr>
      <w:r w:rsidRPr="00CB6B2D">
        <w:rPr>
          <w:rFonts w:ascii="Calibri" w:eastAsia="Calibri" w:hAnsi="Calibri" w:cs="Times New Roman"/>
          <w:sz w:val="24"/>
          <w:szCs w:val="24"/>
          <w:lang/>
        </w:rPr>
        <w:t>Prijave su otvorene do 18. maja u 17:00h!</w:t>
      </w:r>
    </w:p>
    <w:p w:rsidR="00155DB3" w:rsidRPr="00CB6B2D" w:rsidRDefault="00155DB3">
      <w:pPr>
        <w:rPr>
          <w:lang/>
        </w:rPr>
      </w:pPr>
    </w:p>
    <w:sectPr w:rsidR="00155DB3" w:rsidRPr="00CB6B2D" w:rsidSect="0019451C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95" w:rsidRDefault="00C30595" w:rsidP="004D5979">
      <w:pPr>
        <w:spacing w:after="0" w:line="240" w:lineRule="auto"/>
      </w:pPr>
      <w:r>
        <w:separator/>
      </w:r>
    </w:p>
  </w:endnote>
  <w:endnote w:type="continuationSeparator" w:id="1">
    <w:p w:rsidR="00C30595" w:rsidRDefault="00C30595" w:rsidP="004D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95" w:rsidRDefault="00C30595" w:rsidP="004D5979">
      <w:pPr>
        <w:spacing w:after="0" w:line="240" w:lineRule="auto"/>
      </w:pPr>
      <w:r>
        <w:separator/>
      </w:r>
    </w:p>
  </w:footnote>
  <w:footnote w:type="continuationSeparator" w:id="1">
    <w:p w:rsidR="00C30595" w:rsidRDefault="00C30595" w:rsidP="004D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F3" w:rsidRDefault="00512AF3" w:rsidP="00512AF3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091890" cy="895350"/>
          <wp:effectExtent l="19050" t="0" r="0" b="0"/>
          <wp:docPr id="10" name="Picture 9" descr="Vektorski logo ADP-Z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ktorski logo ADP-Z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89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 w:rsidRPr="00512AF3">
      <w:rPr>
        <w:noProof/>
      </w:rPr>
      <w:drawing>
        <wp:inline distT="0" distB="0" distL="0" distR="0">
          <wp:extent cx="1057275" cy="1009776"/>
          <wp:effectExtent l="19050" t="0" r="9525" b="0"/>
          <wp:docPr id="9" name="Picture 3" descr="D:\Podaci\Desktop\upbeat hub\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daci\Desktop\upbeat hub\I2space 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884" cy="10132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979" w:rsidRDefault="001656D3" w:rsidP="00512AF3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</w:rPr>
      <w:drawing>
        <wp:inline distT="0" distB="0" distL="0" distR="0">
          <wp:extent cx="5724525" cy="5467350"/>
          <wp:effectExtent l="19050" t="0" r="9525" b="0"/>
          <wp:docPr id="3" name="Picture 1" descr="D:\Podaci\Desktop\upbeat hub\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daci\Desktop\upbeat hub\I2space 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46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24525" cy="5467350"/>
          <wp:effectExtent l="19050" t="0" r="9525" b="0"/>
          <wp:docPr id="4" name="Picture 2" descr="D:\Podaci\Desktop\upbeat hub\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odaci\Desktop\upbeat hub\I2space 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46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979">
      <w:rPr>
        <w:noProof/>
      </w:rPr>
      <w:drawing>
        <wp:inline distT="0" distB="0" distL="0" distR="0">
          <wp:extent cx="5733415" cy="5469255"/>
          <wp:effectExtent l="19050" t="0" r="635" b="0"/>
          <wp:docPr id="2" name="Picture 1" descr="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space 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3415" cy="5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5979">
      <w:rPr>
        <w:noProof/>
      </w:rPr>
      <w:drawing>
        <wp:inline distT="0" distB="0" distL="0" distR="0">
          <wp:extent cx="5733415" cy="5469255"/>
          <wp:effectExtent l="19050" t="0" r="635" b="0"/>
          <wp:docPr id="1" name="Picture 0" descr="I2spac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space 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3415" cy="5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E7"/>
    <w:multiLevelType w:val="hybridMultilevel"/>
    <w:tmpl w:val="C4941812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1258"/>
    <w:multiLevelType w:val="hybridMultilevel"/>
    <w:tmpl w:val="D79AD436"/>
    <w:lvl w:ilvl="0" w:tplc="29F88194">
      <w:numFmt w:val="bullet"/>
      <w:lvlText w:val="–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1684"/>
    <w:multiLevelType w:val="hybridMultilevel"/>
    <w:tmpl w:val="CEC012D8"/>
    <w:lvl w:ilvl="0" w:tplc="29F88194">
      <w:numFmt w:val="bullet"/>
      <w:lvlText w:val="–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508455B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5979"/>
    <w:rsid w:val="000669B9"/>
    <w:rsid w:val="00155DB3"/>
    <w:rsid w:val="001656D3"/>
    <w:rsid w:val="0019451C"/>
    <w:rsid w:val="00482056"/>
    <w:rsid w:val="0048209A"/>
    <w:rsid w:val="004D5979"/>
    <w:rsid w:val="00512AF3"/>
    <w:rsid w:val="00585AAC"/>
    <w:rsid w:val="00BE1272"/>
    <w:rsid w:val="00C30595"/>
    <w:rsid w:val="00CB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979"/>
  </w:style>
  <w:style w:type="paragraph" w:styleId="Footer">
    <w:name w:val="footer"/>
    <w:basedOn w:val="Normal"/>
    <w:link w:val="FooterChar"/>
    <w:uiPriority w:val="99"/>
    <w:semiHidden/>
    <w:unhideWhenUsed/>
    <w:rsid w:val="004D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979"/>
  </w:style>
  <w:style w:type="paragraph" w:styleId="BalloonText">
    <w:name w:val="Balloon Text"/>
    <w:basedOn w:val="Normal"/>
    <w:link w:val="BalloonTextChar"/>
    <w:uiPriority w:val="99"/>
    <w:semiHidden/>
    <w:unhideWhenUsed/>
    <w:rsid w:val="004D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2spacep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2020-04-22T08:41:00Z</dcterms:created>
  <dcterms:modified xsi:type="dcterms:W3CDTF">2020-04-22T08:47:00Z</dcterms:modified>
</cp:coreProperties>
</file>